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1CEE1" w14:textId="0905A9AA" w:rsidR="009D4F0E" w:rsidRPr="009D4F0E" w:rsidRDefault="009D4F0E" w:rsidP="00DC3BAE">
      <w:pPr>
        <w:jc w:val="right"/>
        <w:rPr>
          <w:sz w:val="28"/>
          <w:szCs w:val="28"/>
        </w:rPr>
      </w:pPr>
      <w:r w:rsidRPr="009D4F0E">
        <w:rPr>
          <w:sz w:val="28"/>
          <w:szCs w:val="28"/>
        </w:rPr>
        <w:t>OPf220039</w:t>
      </w:r>
    </w:p>
    <w:p w14:paraId="227B9214" w14:textId="4FF95FEC" w:rsidR="00DC3BAE" w:rsidRDefault="00DC3BAE" w:rsidP="00DC3BAE">
      <w:pPr>
        <w:jc w:val="right"/>
      </w:pPr>
      <w:r>
        <w:t>DM#4 – August 16</w:t>
      </w:r>
      <w:r w:rsidRPr="00520EA5">
        <w:rPr>
          <w:vertAlign w:val="superscript"/>
        </w:rPr>
        <w:t>th</w:t>
      </w:r>
      <w:r>
        <w:t>, 2022</w:t>
      </w:r>
    </w:p>
    <w:p w14:paraId="799FCE7F" w14:textId="431966D1" w:rsidR="00DC3BAE" w:rsidRDefault="00DC3BAE" w:rsidP="00DC3BAE">
      <w:r w:rsidRPr="00520EA5">
        <w:rPr>
          <w:b/>
          <w:bCs/>
        </w:rPr>
        <w:t>Subject:</w:t>
      </w:r>
      <w:r>
        <w:t xml:space="preserve"> 2023 Meeting Calendar</w:t>
      </w:r>
    </w:p>
    <w:p w14:paraId="02C1D80D" w14:textId="77777777" w:rsidR="00DC3BAE" w:rsidRDefault="00DC3BAE" w:rsidP="00DC3BAE">
      <w:r w:rsidRPr="00520EA5">
        <w:rPr>
          <w:b/>
          <w:bCs/>
        </w:rPr>
        <w:t>Source:</w:t>
      </w:r>
      <w:r>
        <w:t xml:space="preserve"> ATIS</w:t>
      </w:r>
    </w:p>
    <w:p w14:paraId="46D092F5" w14:textId="408A3DF6" w:rsidR="004025D9" w:rsidRDefault="004025D9"/>
    <w:p w14:paraId="1277DEA3" w14:textId="782EF647" w:rsidR="00DC3BAE" w:rsidRDefault="00DC3BAE">
      <w:r>
        <w:t>The DM has considered three options for the 2023 meeting calendar:</w:t>
      </w:r>
    </w:p>
    <w:p w14:paraId="3CAAF149" w14:textId="1ED6C1E0" w:rsidR="00DC3BAE" w:rsidRDefault="00DC3BAE">
      <w:pPr>
        <w:rPr>
          <w:lang w:val="en-US"/>
        </w:rPr>
      </w:pPr>
      <w:r w:rsidRPr="00DC3BAE">
        <w:rPr>
          <w:lang w:val="en-US"/>
        </w:rPr>
        <w:t>Option A: Feb, May, Aug, Nov as F2F WG meetings. 1 Electronic WG meeting each in Q2 and Q4.</w:t>
      </w:r>
      <w:r w:rsidRPr="00DC3BAE">
        <w:rPr>
          <w:lang w:val="en-US"/>
        </w:rPr>
        <w:br/>
        <w:t>Option B: April, May, Oct, Nov as F2F WG meetings. 1 Electronic WG meeting each in Q1 and Q3.</w:t>
      </w:r>
      <w:r w:rsidRPr="00DC3BAE">
        <w:rPr>
          <w:lang w:val="en-US"/>
        </w:rPr>
        <w:br/>
        <w:t>Option C: April, May, Aug, Nov as F2F WG meetings. 1 Electronic WG meeting each in Q1 and Q4</w:t>
      </w:r>
      <w:r>
        <w:rPr>
          <w:lang w:val="en-US"/>
        </w:rPr>
        <w:t>.</w:t>
      </w:r>
    </w:p>
    <w:p w14:paraId="2FD85E68" w14:textId="6D4DC24F" w:rsidR="00DC3BAE" w:rsidRDefault="00DC3BAE">
      <w:pPr>
        <w:rPr>
          <w:lang w:val="en-US"/>
        </w:rPr>
      </w:pPr>
    </w:p>
    <w:p w14:paraId="5B244210" w14:textId="2FB1B6FE" w:rsidR="00DC3BAE" w:rsidRDefault="00DC3BAE">
      <w:pPr>
        <w:rPr>
          <w:lang w:val="en-US"/>
        </w:rPr>
      </w:pPr>
      <w:r>
        <w:rPr>
          <w:lang w:val="en-US"/>
        </w:rPr>
        <w:t>Following discussion with members, ATIS considers that Option A is the option that schedules meetings most effectively to allow work in 3GPP to progress.</w:t>
      </w:r>
      <w:r w:rsidR="000D693B">
        <w:rPr>
          <w:lang w:val="en-US"/>
        </w:rPr>
        <w:t xml:space="preserve"> ATIS made this comment at DM#3bis.</w:t>
      </w:r>
    </w:p>
    <w:p w14:paraId="71693CC8" w14:textId="77777777" w:rsidR="00DC3BAE" w:rsidRDefault="00DC3BAE">
      <w:pPr>
        <w:rPr>
          <w:lang w:val="en-US"/>
        </w:rPr>
      </w:pPr>
    </w:p>
    <w:p w14:paraId="19F64C12" w14:textId="1241A152" w:rsidR="00DC3BAE" w:rsidRDefault="00DC3BAE">
      <w:pPr>
        <w:rPr>
          <w:lang w:val="en-US"/>
        </w:rPr>
      </w:pPr>
      <w:r>
        <w:rPr>
          <w:lang w:val="en-US"/>
        </w:rPr>
        <w:t>It is understood that the main purpose of Option B and C is to reduce the requirement for delegates from some OPs to make multiple intercontinental trips by allowing a run of several meetings to take place in proximity.</w:t>
      </w:r>
    </w:p>
    <w:p w14:paraId="7AD675EA" w14:textId="59BD7864" w:rsidR="00DC3BAE" w:rsidRDefault="00DC3BAE">
      <w:pPr>
        <w:rPr>
          <w:lang w:val="en-US"/>
        </w:rPr>
      </w:pPr>
      <w:r>
        <w:rPr>
          <w:lang w:val="en-US"/>
        </w:rPr>
        <w:t>This approach may have a number of disadvantages:</w:t>
      </w:r>
    </w:p>
    <w:p w14:paraId="3BC9280E" w14:textId="70828BCD" w:rsidR="000D693B" w:rsidRDefault="000D693B" w:rsidP="000D693B">
      <w:pPr>
        <w:pStyle w:val="ListParagraph"/>
        <w:numPr>
          <w:ilvl w:val="0"/>
          <w:numId w:val="1"/>
        </w:numPr>
      </w:pPr>
      <w:r>
        <w:t>The approach is not optimal for progressing 3GPP’s work.</w:t>
      </w:r>
    </w:p>
    <w:p w14:paraId="54C08731" w14:textId="0A57199B" w:rsidR="00DC3BAE" w:rsidRDefault="00DC3BAE" w:rsidP="00DC3BAE">
      <w:pPr>
        <w:pStyle w:val="ListParagraph"/>
        <w:numPr>
          <w:ilvl w:val="0"/>
          <w:numId w:val="1"/>
        </w:numPr>
      </w:pPr>
      <w:r>
        <w:t xml:space="preserve">Single regions will have to host and fund a run of </w:t>
      </w:r>
      <w:r w:rsidR="000D693B">
        <w:t xml:space="preserve">several large </w:t>
      </w:r>
      <w:r>
        <w:t>meetings. Experience organizing the November WGs has shown that this can be both logistically difficult and expensive.</w:t>
      </w:r>
    </w:p>
    <w:p w14:paraId="5F2F8AF1" w14:textId="6D072D0C" w:rsidR="000D693B" w:rsidRDefault="002F62A2" w:rsidP="00DC3BAE">
      <w:pPr>
        <w:pStyle w:val="ListParagraph"/>
        <w:numPr>
          <w:ilvl w:val="0"/>
          <w:numId w:val="1"/>
        </w:numPr>
      </w:pPr>
      <w:r>
        <w:t>Depending on the specific arrangements, it may</w:t>
      </w:r>
      <w:r w:rsidR="000D693B">
        <w:t xml:space="preserve"> contradict the principle of “regional balance” and place an additional travel burden on any regions that are not hosting meetings.</w:t>
      </w:r>
    </w:p>
    <w:p w14:paraId="7F4717F8" w14:textId="4624916C" w:rsidR="000D693B" w:rsidRDefault="000D693B" w:rsidP="00DC3BAE">
      <w:pPr>
        <w:pStyle w:val="ListParagraph"/>
        <w:numPr>
          <w:ilvl w:val="0"/>
          <w:numId w:val="1"/>
        </w:numPr>
      </w:pPr>
      <w:r>
        <w:t>It may not address visa issues as different visas may still be needed unless all meetings are in the same travel area.</w:t>
      </w:r>
    </w:p>
    <w:p w14:paraId="03EBC630" w14:textId="2C13A150" w:rsidR="000D693B" w:rsidRDefault="000D693B" w:rsidP="000D693B"/>
    <w:p w14:paraId="0820346F" w14:textId="1B860A7D" w:rsidR="000D693B" w:rsidRDefault="000D693B" w:rsidP="000D693B">
      <w:r>
        <w:t>Considering the above points, ATIS recommends that 3GPP adopt Option A.</w:t>
      </w:r>
    </w:p>
    <w:p w14:paraId="004D3036" w14:textId="77777777" w:rsidR="000D693B" w:rsidRDefault="000D693B" w:rsidP="000D693B"/>
    <w:sectPr w:rsidR="000D69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B79D8"/>
    <w:multiLevelType w:val="hybridMultilevel"/>
    <w:tmpl w:val="F5AA3044"/>
    <w:lvl w:ilvl="0" w:tplc="DC2034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951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BAE"/>
    <w:rsid w:val="000D693B"/>
    <w:rsid w:val="002F62A2"/>
    <w:rsid w:val="004025D9"/>
    <w:rsid w:val="009D4F0E"/>
    <w:rsid w:val="00DC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E7E64"/>
  <w15:chartTrackingRefBased/>
  <w15:docId w15:val="{1BABD4E5-DC87-426F-B653-E65E808C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B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CR0174r1 Implementation correction</cp:lastModifiedBy>
  <cp:revision>3</cp:revision>
  <dcterms:created xsi:type="dcterms:W3CDTF">2022-08-16T09:32:00Z</dcterms:created>
  <dcterms:modified xsi:type="dcterms:W3CDTF">2022-08-16T10:02:00Z</dcterms:modified>
</cp:coreProperties>
</file>